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4"/>
        <w:gridCol w:w="5086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F155F4" w:rsidRPr="00F155F4">
              <w:rPr>
                <w:rFonts w:ascii="Arial" w:hAnsi="Arial" w:cs="Arial"/>
                <w:b/>
                <w:sz w:val="28"/>
                <w:szCs w:val="28"/>
              </w:rPr>
              <w:t>Robotické zařízení pro nácvik a obnovu chůze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89623A" w:rsidP="0089623A">
            <w:pPr>
              <w:jc w:val="center"/>
              <w:rPr>
                <w:rFonts w:ascii="Arial" w:hAnsi="Arial" w:cs="Arial"/>
                <w:highlight w:val="yellow"/>
              </w:rPr>
            </w:pPr>
            <w:r w:rsidRPr="00F155F4">
              <w:rPr>
                <w:rFonts w:ascii="Arial" w:hAnsi="Arial" w:cs="Arial"/>
              </w:rPr>
              <w:t>NABÍDKOVÁ CENA v Kč bez DPH</w:t>
            </w:r>
          </w:p>
        </w:tc>
      </w:tr>
      <w:tr w:rsidR="0022769C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Default="0089623A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22769C" w:rsidRDefault="0089623A" w:rsidP="0089623A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>Dodávka a instalace zdravotnických prostředků včetně všech souvisejících prací a služeb, definovaných v </w:t>
            </w:r>
            <w:r w:rsidRPr="0089623A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Příloze č. 2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zadávací </w:t>
            </w:r>
            <w:proofErr w:type="gramStart"/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dokumentace - </w:t>
            </w:r>
            <w:r w:rsidRPr="00D01107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Technické</w:t>
            </w:r>
            <w:proofErr w:type="gramEnd"/>
            <w:r w:rsidRPr="00D01107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 podmínky</w:t>
            </w: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:</w:t>
            </w:r>
            <w:bookmarkStart w:id="1" w:name="_GoBack"/>
            <w:bookmarkEnd w:id="1"/>
          </w:p>
          <w:p w:rsidR="0089623A" w:rsidRPr="0089623A" w:rsidRDefault="0089623A" w:rsidP="0089623A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Default="0089623A" w:rsidP="0070440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89623A" w:rsidRDefault="0089623A" w:rsidP="0070440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Pozáruční servis dodaných zdravotnických prostředků po dobu </w:t>
            </w:r>
            <w:r w:rsidR="0002351E">
              <w:rPr>
                <w:rFonts w:ascii="Arial" w:hAnsi="Arial" w:cs="Arial"/>
                <w:sz w:val="18"/>
                <w:szCs w:val="18"/>
                <w:highlight w:val="yellow"/>
              </w:rPr>
              <w:t>6 let (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>72 měsíců</w:t>
            </w:r>
            <w:r w:rsidR="0002351E"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, v rozsahu dle </w:t>
            </w:r>
            <w:r w:rsidRPr="0089623A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Přílohy č. </w:t>
            </w:r>
            <w:r w:rsidR="00F155F4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6</w:t>
            </w:r>
            <w:r w:rsidRPr="0089623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zadávací dokumentace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:</w:t>
            </w:r>
          </w:p>
          <w:p w:rsidR="0089623A" w:rsidRPr="0089623A" w:rsidRDefault="0089623A" w:rsidP="0070440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Celková nabídková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D2591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Pavel Stepan</cp:lastModifiedBy>
  <cp:revision>4</cp:revision>
  <dcterms:created xsi:type="dcterms:W3CDTF">2019-06-13T12:09:00Z</dcterms:created>
  <dcterms:modified xsi:type="dcterms:W3CDTF">2019-08-06T10:32:00Z</dcterms:modified>
</cp:coreProperties>
</file>